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A" w:rsidRPr="003101C9" w:rsidRDefault="001A134A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Bookman Old Style" w:eastAsia="Times New Roman" w:hAnsi="Bookman Old Style" w:cs="Arial"/>
          <w:b/>
          <w:bCs/>
          <w:i/>
          <w:iCs/>
          <w:color w:val="FF0000"/>
          <w:sz w:val="24"/>
          <w:szCs w:val="28"/>
          <w:u w:val="single"/>
          <w:lang w:eastAsia="ru-RU"/>
        </w:rPr>
        <w:t>«</w:t>
      </w:r>
      <w:r w:rsidR="003101C9" w:rsidRPr="003101C9">
        <w:rPr>
          <w:rFonts w:ascii="Bookman Old Style" w:eastAsia="Times New Roman" w:hAnsi="Bookman Old Style" w:cs="Arial"/>
          <w:b/>
          <w:bCs/>
          <w:i/>
          <w:iCs/>
          <w:color w:val="FF0000"/>
          <w:sz w:val="24"/>
          <w:szCs w:val="28"/>
          <w:u w:val="single"/>
          <w:lang w:eastAsia="ru-RU"/>
        </w:rPr>
        <w:t>В гостях на Ярославской земле</w:t>
      </w:r>
      <w:r w:rsidR="00B97F6D" w:rsidRPr="003101C9">
        <w:rPr>
          <w:rFonts w:ascii="Bookman Old Style" w:eastAsia="Times New Roman" w:hAnsi="Bookman Old Style" w:cs="Arial"/>
          <w:b/>
          <w:bCs/>
          <w:i/>
          <w:iCs/>
          <w:color w:val="FF0000"/>
          <w:sz w:val="24"/>
          <w:szCs w:val="28"/>
          <w:u w:val="single"/>
          <w:lang w:eastAsia="ru-RU"/>
        </w:rPr>
        <w:t>»</w:t>
      </w:r>
      <w:r w:rsidRPr="003101C9">
        <w:rPr>
          <w:rFonts w:ascii="Bookman Old Style" w:eastAsia="Times New Roman" w:hAnsi="Bookman Old Style" w:cs="Arial"/>
          <w:b/>
          <w:bCs/>
          <w:i/>
          <w:iCs/>
          <w:color w:val="FF0000"/>
          <w:sz w:val="24"/>
          <w:szCs w:val="28"/>
          <w:u w:val="single"/>
          <w:lang w:eastAsia="ru-RU"/>
        </w:rPr>
        <w:t> </w:t>
      </w:r>
    </w:p>
    <w:p w:rsidR="001A134A" w:rsidRPr="003101C9" w:rsidRDefault="00C0317F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Bookman Old Style" w:eastAsia="Times New Roman" w:hAnsi="Bookman Old Style" w:cs="Arial"/>
          <w:b/>
          <w:bCs/>
          <w:i/>
          <w:iCs/>
          <w:color w:val="006400"/>
          <w:sz w:val="24"/>
          <w:szCs w:val="28"/>
          <w:u w:val="single"/>
          <w:lang w:eastAsia="ru-RU"/>
        </w:rPr>
        <w:t xml:space="preserve">Ростов - </w:t>
      </w:r>
      <w:r w:rsidR="003270D8">
        <w:rPr>
          <w:rFonts w:ascii="Bookman Old Style" w:eastAsia="Times New Roman" w:hAnsi="Bookman Old Style" w:cs="Arial"/>
          <w:b/>
          <w:bCs/>
          <w:i/>
          <w:iCs/>
          <w:color w:val="006400"/>
          <w:sz w:val="24"/>
          <w:szCs w:val="28"/>
          <w:u w:val="single"/>
          <w:lang w:eastAsia="ru-RU"/>
        </w:rPr>
        <w:t xml:space="preserve">Семибратово - </w:t>
      </w:r>
      <w:r w:rsidR="001A134A" w:rsidRPr="003101C9">
        <w:rPr>
          <w:rFonts w:ascii="Bookman Old Style" w:eastAsia="Times New Roman" w:hAnsi="Bookman Old Style" w:cs="Arial"/>
          <w:b/>
          <w:bCs/>
          <w:i/>
          <w:iCs/>
          <w:color w:val="006400"/>
          <w:sz w:val="24"/>
          <w:szCs w:val="28"/>
          <w:u w:val="single"/>
          <w:lang w:eastAsia="ru-RU"/>
        </w:rPr>
        <w:t xml:space="preserve">Ярославль - </w:t>
      </w:r>
      <w:r w:rsidRPr="003101C9">
        <w:rPr>
          <w:rFonts w:ascii="Bookman Old Style" w:eastAsia="Times New Roman" w:hAnsi="Bookman Old Style" w:cs="Arial"/>
          <w:b/>
          <w:bCs/>
          <w:i/>
          <w:iCs/>
          <w:color w:val="006400"/>
          <w:sz w:val="24"/>
          <w:szCs w:val="28"/>
          <w:u w:val="single"/>
          <w:lang w:eastAsia="ru-RU"/>
        </w:rPr>
        <w:t>Мышкин - Углич</w:t>
      </w:r>
    </w:p>
    <w:p w:rsidR="001A134A" w:rsidRPr="001A134A" w:rsidRDefault="001A134A" w:rsidP="001A13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24ECB" w:rsidRPr="003101C9" w:rsidRDefault="00E06BB0" w:rsidP="001A134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  <w:t>1 день</w:t>
      </w:r>
    </w:p>
    <w:p w:rsidR="00B24ECB" w:rsidRPr="003101C9" w:rsidRDefault="001A134A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07:30 Встреча группы м.  ВДНХ (у гостиницы «Космос»). Отъезд в </w:t>
      </w:r>
      <w:r w:rsidR="00C0317F"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Ростов (210). Путевая информация. 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B24ECB" w:rsidRPr="003101C9" w:rsidRDefault="00C0317F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11:00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Знакомство с архитектурой Ростовского кремля и Музеем Финифти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. Кремль в Ростове Великом - очень красивое и впечатляющее сооружение! Он поражает своим размахом и величественностью архитектуры. Ростовский Кремль - это целый комплекс зданий, объединённых общими стенами: здесь и многоглавые церкви, и звонницы, и старинные палаты, и башни, покрытые деревянной черепицей. Ростовская финифть - это древнейший декоративно-художественный промысел России, один из наиболее интересных и ярких видов миниатюрной живописи, который всегда относился к элитарным видам искусства. История создания промысла в Ростове Великом насчитывает более 200 лет. </w:t>
      </w:r>
    </w:p>
    <w:p w:rsidR="00C0317F" w:rsidRPr="003101C9" w:rsidRDefault="00C0317F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12:30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Обед в кафе города.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Переезд в д. Семибратово (16 км).</w:t>
      </w:r>
    </w:p>
    <w:p w:rsidR="00C0317F" w:rsidRPr="003101C9" w:rsidRDefault="00C0317F" w:rsidP="00C031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14:30 Увлекательное путешествие в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Музей Баклуши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и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Библиотеку Варенья.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Уникальный Музей Баклуши, созданный на Ярославской земле, погружает Вас в мир русских народных традиций и душевную атмосферу крестьянской избы. В старинном селе Семибратово мы побываете в гостях у крестьянского мастера — ложкаря, чтобы поучиться знаменитому русскому промыслу — «бить баклуши». Помимо этого, Вас ждет уникальная Библиотека Варенья. Здесь вы не только узнаете массу интересного о любимом русском лакомстве, но и по достоинству сможете оценить все богатство и разнообразие его вкусов. Каких только варений не варили на Руси!.. На меду, на патоке или на сахаре, из ягод, фруктов, орехов и даже… из овощей! Вкусные и познавательные тома Библиотеки расскажут, какие сладости предпочитал Иван Грозный, как c помощью варенья привораживали “суженого” и из чего готовилось “</w:t>
      </w:r>
      <w:proofErr w:type="spellStart"/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>берсеневое</w:t>
      </w:r>
      <w:proofErr w:type="spellEnd"/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>” варенье, любимое Пушкиным. Как в любой библиотеке здесь работает Читальный зал, где без суеты и спешки можно погрузиться в изучение старинных рецептов и прочувствовать настоящий вкус русского варенья, сваренного по народным рецептам.</w:t>
      </w:r>
    </w:p>
    <w:p w:rsidR="00C0317F" w:rsidRPr="003101C9" w:rsidRDefault="00C0317F" w:rsidP="00C031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Возвращение в Ростов. Размещение в гостинице </w:t>
      </w:r>
      <w:r w:rsidRPr="00E06BB0">
        <w:rPr>
          <w:rFonts w:ascii="Arial" w:eastAsia="Times New Roman" w:hAnsi="Arial" w:cs="Arial"/>
          <w:color w:val="000000"/>
          <w:sz w:val="20"/>
          <w:lang w:eastAsia="ru-RU"/>
        </w:rPr>
        <w:t>«Московский тракт».</w:t>
      </w:r>
      <w:r w:rsidR="00E06BB0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Свободное время. </w:t>
      </w:r>
    </w:p>
    <w:p w:rsidR="00C0317F" w:rsidRPr="003101C9" w:rsidRDefault="00E06BB0" w:rsidP="00C0317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  <w:t>2 день</w:t>
      </w:r>
    </w:p>
    <w:p w:rsidR="00C0317F" w:rsidRPr="003101C9" w:rsidRDefault="00C0317F" w:rsidP="00C0317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Завтрак в ресторане гостиницы (шведский стол). </w:t>
      </w:r>
    </w:p>
    <w:p w:rsidR="00C0317F" w:rsidRPr="003101C9" w:rsidRDefault="00C0317F" w:rsidP="00C031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10:00 Переезд в Ярославль (59 км). 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Обзорная экскурсия по Ярославлю.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Вы прогуляетесь по старинным улицам центра, узнаете историю города, мифы и легенды прошлого. Увидите набережные Волги и Которосли, знаменитую ярославскую Стрелку, Спасо-Преображенский монастырь, что Кремлем называют, старинные храмы XVII века, купеческие особняки, древние крепостные башни, знаменитый Волковский театр и многое другое.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Знакомство с территорией Спасо-Преображенского монастыря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>, древнейшего сооружения Ярославля.</w:t>
      </w:r>
      <w:r w:rsidR="003101C9"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13:00 Обед в кафе города. Далее Вас ожидает </w:t>
      </w:r>
      <w:r w:rsidR="003101C9"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прием в Губернаторском доме</w:t>
      </w:r>
      <w:r w:rsidR="003101C9"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.  Дома на набережной Волги с прилегающим садом являлись резиденцией ярославских губернаторов. Здесь останавливались высочайшие особы, включая императора. Экспозиции музея представляют нам облик цветущего города, который долгое время был вторым по величине в России. Переезд </w:t>
      </w:r>
      <w:proofErr w:type="gramStart"/>
      <w:r w:rsidR="003101C9" w:rsidRPr="003101C9">
        <w:rPr>
          <w:rFonts w:ascii="Arial" w:eastAsia="Times New Roman" w:hAnsi="Arial" w:cs="Arial"/>
          <w:color w:val="000000"/>
          <w:sz w:val="20"/>
          <w:lang w:eastAsia="ru-RU"/>
        </w:rPr>
        <w:t>в</w:t>
      </w:r>
      <w:proofErr w:type="gramEnd"/>
      <w:r w:rsidR="003101C9"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proofErr w:type="gramStart"/>
      <w:r w:rsidR="003101C9" w:rsidRPr="003101C9">
        <w:rPr>
          <w:rFonts w:ascii="Arial" w:eastAsia="Times New Roman" w:hAnsi="Arial" w:cs="Arial"/>
          <w:color w:val="000000"/>
          <w:sz w:val="20"/>
          <w:lang w:eastAsia="ru-RU"/>
        </w:rPr>
        <w:t>Мышкин</w:t>
      </w:r>
      <w:proofErr w:type="gramEnd"/>
      <w:r w:rsidR="003101C9"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(150 км). Размещение в гостинице </w:t>
      </w:r>
      <w:r w:rsidR="003101C9" w:rsidRPr="00E06BB0">
        <w:rPr>
          <w:rFonts w:ascii="Arial" w:eastAsia="Times New Roman" w:hAnsi="Arial" w:cs="Arial"/>
          <w:color w:val="000000"/>
          <w:sz w:val="20"/>
          <w:lang w:eastAsia="ru-RU"/>
        </w:rPr>
        <w:t>«Саммит».</w:t>
      </w:r>
      <w:r w:rsidR="003101C9"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Свободное время. </w:t>
      </w:r>
    </w:p>
    <w:p w:rsidR="00B24ECB" w:rsidRPr="003101C9" w:rsidRDefault="00E06BB0" w:rsidP="00684D4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0"/>
          <w:u w:val="single"/>
          <w:lang w:eastAsia="ru-RU"/>
        </w:rPr>
        <w:t>3 день</w:t>
      </w:r>
    </w:p>
    <w:p w:rsidR="00684D46" w:rsidRPr="003101C9" w:rsidRDefault="003101C9" w:rsidP="001A134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Завтрак в ресторане гостиницы (шведский стол). </w:t>
      </w:r>
    </w:p>
    <w:p w:rsidR="003101C9" w:rsidRPr="003101C9" w:rsidRDefault="003101C9" w:rsidP="001A13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10:00 Посещение туристского комплекса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«Мышкины палаты».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Все чудеса мышиного царства для Вас! Вы посетите музей «Русские валенки» с выставкой «Сестры и братья валенка», этнографическую экспозицию «Лен», дом ремесел с действующей кузницей и гончарной мастерской, а также попадете «К мышам на старую мельницу» (посещение мельницы купца Чистова, осмотр мельничных механизмов, экспозиция «Амбарные мыши»). Переезд в Углич. 14:00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Обед.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  <w:r w:rsidRPr="003101C9">
        <w:rPr>
          <w:rFonts w:ascii="Arial" w:eastAsia="Times New Roman" w:hAnsi="Arial" w:cs="Arial"/>
          <w:b/>
          <w:color w:val="000000"/>
          <w:sz w:val="20"/>
          <w:lang w:eastAsia="ru-RU"/>
        </w:rPr>
        <w:t>Обзорная экскурсия по Угличу</w:t>
      </w:r>
      <w:r w:rsidRPr="003101C9">
        <w:rPr>
          <w:rFonts w:ascii="Arial" w:eastAsia="Times New Roman" w:hAnsi="Arial" w:cs="Arial"/>
          <w:color w:val="000000"/>
          <w:sz w:val="20"/>
          <w:lang w:eastAsia="ru-RU"/>
        </w:rPr>
        <w:t>. Углич – один из самых древних и красивых русских городов. Его улицы, здания, памятники культуры просто дышат русской древней историей. Наиболее тесно история города Углича связана с историей Смутного времени. Программа по городу с внешним осмотром исторического центра города: купеческие особняки XVIII-XX вв. на Ярославской и Ростовской улицах, многочисленные церкви, ансамбли Богоявленского и Воскресенского монастырей. Отъезд в Москву. Ориентировочное время прибытия в Москву - 23:00 (исходя из транспортной ситуации).</w:t>
      </w:r>
    </w:p>
    <w:p w:rsidR="00E06BB0" w:rsidRDefault="00E06BB0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FF"/>
          <w:sz w:val="15"/>
          <w:szCs w:val="15"/>
          <w:bdr w:val="none" w:sz="0" w:space="0" w:color="auto" w:frame="1"/>
          <w:lang w:eastAsia="ru-RU"/>
        </w:rPr>
      </w:pPr>
    </w:p>
    <w:p w:rsidR="001A134A" w:rsidRPr="001A134A" w:rsidRDefault="001A134A" w:rsidP="001A134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A134A">
        <w:rPr>
          <w:rFonts w:ascii="Verdana" w:eastAsia="Times New Roman" w:hAnsi="Verdana" w:cs="Arial"/>
          <w:b/>
          <w:bCs/>
          <w:color w:val="0000FF"/>
          <w:sz w:val="15"/>
          <w:szCs w:val="15"/>
          <w:bdr w:val="none" w:sz="0" w:space="0" w:color="auto" w:frame="1"/>
          <w:lang w:eastAsia="ru-RU"/>
        </w:rPr>
        <w:t>Время является ориентировочным и не может считаться обязательным пунктом программы.</w:t>
      </w:r>
    </w:p>
    <w:p w:rsidR="005E25FA" w:rsidRPr="003101C9" w:rsidRDefault="001A134A" w:rsidP="003101C9">
      <w:pPr>
        <w:shd w:val="clear" w:color="auto" w:fill="FFFFFF"/>
        <w:spacing w:after="0" w:line="240" w:lineRule="auto"/>
        <w:ind w:right="6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Фирма оставляет за собой право замены порядка проведения экскурсий, а также замены экскурсий </w:t>
      </w:r>
      <w:proofErr w:type="gramStart"/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на</w:t>
      </w:r>
      <w:proofErr w:type="gramEnd"/>
      <w:r w:rsidRPr="001A134A">
        <w:rPr>
          <w:rFonts w:ascii="Verdana" w:eastAsia="Times New Roman" w:hAnsi="Verdana" w:cs="Arial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 xml:space="preserve"> равноценные</w:t>
      </w:r>
      <w:r w:rsidRPr="001A134A">
        <w:rPr>
          <w:rFonts w:ascii="Verdana" w:eastAsia="Times New Roman" w:hAnsi="Verdana" w:cs="Arial"/>
          <w:color w:val="000000"/>
          <w:sz w:val="15"/>
          <w:szCs w:val="15"/>
          <w:bdr w:val="none" w:sz="0" w:space="0" w:color="auto" w:frame="1"/>
          <w:lang w:eastAsia="ru-RU"/>
        </w:rPr>
        <w:t>.</w:t>
      </w:r>
    </w:p>
    <w:sectPr w:rsidR="005E25FA" w:rsidRPr="003101C9" w:rsidSect="003101C9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A"/>
    <w:rsid w:val="0017129E"/>
    <w:rsid w:val="001A134A"/>
    <w:rsid w:val="003101C9"/>
    <w:rsid w:val="00325C58"/>
    <w:rsid w:val="003270D8"/>
    <w:rsid w:val="005235B3"/>
    <w:rsid w:val="005E25FA"/>
    <w:rsid w:val="00684D46"/>
    <w:rsid w:val="00726F5B"/>
    <w:rsid w:val="00B24ECB"/>
    <w:rsid w:val="00B97F6D"/>
    <w:rsid w:val="00C0317F"/>
    <w:rsid w:val="00D55910"/>
    <w:rsid w:val="00E0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13</cp:revision>
  <dcterms:created xsi:type="dcterms:W3CDTF">2017-10-05T08:04:00Z</dcterms:created>
  <dcterms:modified xsi:type="dcterms:W3CDTF">2017-10-31T13:18:00Z</dcterms:modified>
</cp:coreProperties>
</file>